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82" w:rsidRPr="0093024B" w:rsidRDefault="0093024B">
      <w:pPr>
        <w:jc w:val="center"/>
        <w:rPr>
          <w:rFonts w:asciiTheme="majorHAnsi" w:hAnsiTheme="majorHAnsi"/>
        </w:rPr>
      </w:pPr>
      <w:r>
        <w:rPr>
          <w:rFonts w:asciiTheme="majorHAnsi" w:hAnsiTheme="majorHAnsi"/>
          <w:noProof/>
        </w:rPr>
        <w:drawing>
          <wp:inline distT="0" distB="0" distL="0" distR="0">
            <wp:extent cx="1550670" cy="1480820"/>
            <wp:effectExtent l="19050" t="0" r="0" b="0"/>
            <wp:docPr id="3" name="Picture 3" descr="P:\City Hall\City Seals and Logo's\Hi-ResSeal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ity Hall\City Seals and Logo's\Hi-ResSeal_BW.bmp"/>
                    <pic:cNvPicPr>
                      <a:picLocks noChangeAspect="1" noChangeArrowheads="1"/>
                    </pic:cNvPicPr>
                  </pic:nvPicPr>
                  <pic:blipFill>
                    <a:blip r:embed="rId7" cstate="print"/>
                    <a:srcRect/>
                    <a:stretch>
                      <a:fillRect/>
                    </a:stretch>
                  </pic:blipFill>
                  <pic:spPr bwMode="auto">
                    <a:xfrm>
                      <a:off x="0" y="0"/>
                      <a:ext cx="1550670" cy="1480820"/>
                    </a:xfrm>
                    <a:prstGeom prst="rect">
                      <a:avLst/>
                    </a:prstGeom>
                    <a:noFill/>
                    <a:ln w="9525">
                      <a:noFill/>
                      <a:miter lim="800000"/>
                      <a:headEnd/>
                      <a:tailEnd/>
                    </a:ln>
                  </pic:spPr>
                </pic:pic>
              </a:graphicData>
            </a:graphic>
          </wp:inline>
        </w:drawing>
      </w:r>
    </w:p>
    <w:p w:rsidR="0062145E" w:rsidRPr="0093024B" w:rsidRDefault="0093024B" w:rsidP="0093024B">
      <w:pPr>
        <w:pStyle w:val="Heading1"/>
        <w:rPr>
          <w:rFonts w:asciiTheme="majorHAnsi" w:hAnsiTheme="majorHAnsi"/>
          <w:sz w:val="36"/>
          <w:szCs w:val="28"/>
        </w:rPr>
      </w:pPr>
      <w:r w:rsidRPr="0093024B">
        <w:rPr>
          <w:rFonts w:asciiTheme="majorHAnsi" w:hAnsiTheme="majorHAnsi"/>
          <w:sz w:val="36"/>
          <w:szCs w:val="28"/>
        </w:rPr>
        <w:t>City of Biddeford</w:t>
      </w:r>
    </w:p>
    <w:p w:rsidR="0093024B" w:rsidRDefault="0093024B" w:rsidP="0093024B">
      <w:pPr>
        <w:pStyle w:val="BodyText"/>
        <w:spacing w:after="0"/>
        <w:jc w:val="center"/>
        <w:rPr>
          <w:rFonts w:asciiTheme="majorHAnsi" w:hAnsiTheme="majorHAnsi"/>
          <w:sz w:val="28"/>
          <w:szCs w:val="22"/>
        </w:rPr>
      </w:pPr>
      <w:r w:rsidRPr="0093024B">
        <w:rPr>
          <w:rFonts w:asciiTheme="majorHAnsi" w:hAnsiTheme="majorHAnsi"/>
          <w:sz w:val="28"/>
          <w:szCs w:val="22"/>
        </w:rPr>
        <w:t xml:space="preserve">General Assistance </w:t>
      </w:r>
    </w:p>
    <w:p w:rsidR="0093024B" w:rsidRDefault="009A3044" w:rsidP="0093024B">
      <w:pPr>
        <w:pStyle w:val="BodyText"/>
        <w:spacing w:after="0"/>
        <w:jc w:val="center"/>
        <w:rPr>
          <w:rFonts w:asciiTheme="majorHAnsi" w:hAnsiTheme="majorHAnsi"/>
          <w:sz w:val="22"/>
          <w:szCs w:val="22"/>
        </w:rPr>
      </w:pPr>
      <w:r>
        <w:rPr>
          <w:rFonts w:asciiTheme="majorHAnsi" w:hAnsiTheme="majorHAnsi"/>
          <w:sz w:val="22"/>
          <w:szCs w:val="22"/>
        </w:rPr>
        <w:t>2</w:t>
      </w:r>
      <w:r w:rsidR="0093024B">
        <w:rPr>
          <w:rFonts w:asciiTheme="majorHAnsi" w:hAnsiTheme="majorHAnsi"/>
          <w:sz w:val="22"/>
          <w:szCs w:val="22"/>
        </w:rPr>
        <w:t>05 Main Street, Biddeford ME 04005</w:t>
      </w:r>
    </w:p>
    <w:p w:rsidR="0093024B" w:rsidRDefault="0093024B" w:rsidP="0093024B">
      <w:pPr>
        <w:pStyle w:val="BodyText"/>
        <w:spacing w:after="0"/>
        <w:jc w:val="center"/>
        <w:rPr>
          <w:rFonts w:asciiTheme="majorHAnsi" w:hAnsiTheme="majorHAnsi"/>
          <w:sz w:val="22"/>
          <w:szCs w:val="22"/>
        </w:rPr>
      </w:pPr>
      <w:r>
        <w:rPr>
          <w:rFonts w:asciiTheme="majorHAnsi" w:hAnsiTheme="majorHAnsi"/>
          <w:sz w:val="22"/>
          <w:szCs w:val="22"/>
        </w:rPr>
        <w:t>Phone: (207) 284-9514</w:t>
      </w:r>
      <w:r>
        <w:rPr>
          <w:rFonts w:asciiTheme="majorHAnsi" w:hAnsiTheme="majorHAnsi"/>
          <w:sz w:val="22"/>
          <w:szCs w:val="22"/>
        </w:rPr>
        <w:tab/>
        <w:t>Fax: (207) 571-0675</w:t>
      </w:r>
    </w:p>
    <w:p w:rsidR="006A4085" w:rsidRDefault="006A4085" w:rsidP="0093024B">
      <w:pPr>
        <w:pStyle w:val="BodyText"/>
        <w:spacing w:after="0"/>
        <w:jc w:val="center"/>
        <w:rPr>
          <w:rFonts w:asciiTheme="majorHAnsi" w:hAnsiTheme="majorHAnsi"/>
          <w:sz w:val="22"/>
          <w:szCs w:val="22"/>
        </w:rPr>
      </w:pPr>
    </w:p>
    <w:p w:rsidR="00C90848" w:rsidRDefault="00AB0626" w:rsidP="00C90848">
      <w:pPr>
        <w:pStyle w:val="BodyText"/>
        <w:spacing w:after="0"/>
        <w:rPr>
          <w:rFonts w:asciiTheme="majorHAnsi" w:hAnsiTheme="majorHAnsi"/>
          <w:sz w:val="22"/>
          <w:szCs w:val="22"/>
        </w:rPr>
      </w:pPr>
      <w:r>
        <w:rPr>
          <w:rFonts w:asciiTheme="majorHAnsi" w:hAnsiTheme="majorHAnsi"/>
          <w:sz w:val="22"/>
          <w:szCs w:val="22"/>
        </w:rPr>
        <w:t>July 13, 2018</w:t>
      </w:r>
    </w:p>
    <w:p w:rsidR="00C90848" w:rsidRDefault="00C90848" w:rsidP="00C90848">
      <w:pPr>
        <w:pStyle w:val="BodyText"/>
        <w:spacing w:after="0"/>
        <w:rPr>
          <w:rFonts w:asciiTheme="majorHAnsi" w:hAnsiTheme="majorHAnsi"/>
          <w:sz w:val="22"/>
          <w:szCs w:val="22"/>
        </w:rPr>
      </w:pPr>
    </w:p>
    <w:p w:rsidR="007902DF" w:rsidRDefault="00AB0626" w:rsidP="00C90848">
      <w:pPr>
        <w:pStyle w:val="BodyText"/>
        <w:spacing w:after="0"/>
        <w:rPr>
          <w:rFonts w:asciiTheme="majorHAnsi" w:hAnsiTheme="majorHAnsi"/>
          <w:sz w:val="22"/>
          <w:szCs w:val="22"/>
        </w:rPr>
      </w:pPr>
      <w:r>
        <w:rPr>
          <w:rFonts w:asciiTheme="majorHAnsi" w:hAnsiTheme="majorHAnsi"/>
          <w:sz w:val="22"/>
          <w:szCs w:val="22"/>
        </w:rPr>
        <w:t xml:space="preserve">Biddeford Savings Bank </w:t>
      </w:r>
    </w:p>
    <w:p w:rsidR="00AB0626" w:rsidRDefault="00AB0626" w:rsidP="00C90848">
      <w:pPr>
        <w:pStyle w:val="BodyText"/>
        <w:spacing w:after="0"/>
        <w:rPr>
          <w:rFonts w:asciiTheme="majorHAnsi" w:hAnsiTheme="majorHAnsi"/>
          <w:sz w:val="22"/>
          <w:szCs w:val="22"/>
        </w:rPr>
      </w:pPr>
      <w:r>
        <w:rPr>
          <w:rFonts w:asciiTheme="majorHAnsi" w:hAnsiTheme="majorHAnsi"/>
          <w:sz w:val="22"/>
          <w:szCs w:val="22"/>
        </w:rPr>
        <w:t xml:space="preserve">254 Main Street </w:t>
      </w:r>
    </w:p>
    <w:p w:rsidR="00C90848" w:rsidRDefault="00C90848" w:rsidP="00C90848">
      <w:pPr>
        <w:pStyle w:val="BodyText"/>
        <w:spacing w:after="0"/>
        <w:rPr>
          <w:rFonts w:asciiTheme="majorHAnsi" w:hAnsiTheme="majorHAnsi"/>
          <w:sz w:val="22"/>
          <w:szCs w:val="22"/>
        </w:rPr>
      </w:pPr>
      <w:r>
        <w:rPr>
          <w:rFonts w:asciiTheme="majorHAnsi" w:hAnsiTheme="majorHAnsi"/>
          <w:sz w:val="22"/>
          <w:szCs w:val="22"/>
        </w:rPr>
        <w:t>Biddeford, ME 04005</w:t>
      </w:r>
    </w:p>
    <w:p w:rsidR="00C90848" w:rsidRDefault="00C90848" w:rsidP="00C90848">
      <w:pPr>
        <w:pStyle w:val="BodyText"/>
        <w:spacing w:after="0"/>
        <w:rPr>
          <w:rFonts w:asciiTheme="majorHAnsi" w:hAnsiTheme="majorHAnsi"/>
          <w:sz w:val="22"/>
          <w:szCs w:val="22"/>
        </w:rPr>
      </w:pPr>
    </w:p>
    <w:p w:rsidR="00C90848" w:rsidRDefault="00C90848" w:rsidP="00C90848">
      <w:pPr>
        <w:pStyle w:val="BodyText"/>
        <w:spacing w:after="0"/>
        <w:rPr>
          <w:rFonts w:asciiTheme="majorHAnsi" w:hAnsiTheme="majorHAnsi"/>
          <w:sz w:val="22"/>
          <w:szCs w:val="22"/>
        </w:rPr>
      </w:pPr>
    </w:p>
    <w:p w:rsidR="00C90848" w:rsidRDefault="00C90848" w:rsidP="00C90848">
      <w:pPr>
        <w:pStyle w:val="BodyText"/>
        <w:spacing w:after="0"/>
        <w:rPr>
          <w:rFonts w:asciiTheme="majorHAnsi" w:hAnsiTheme="majorHAnsi"/>
          <w:sz w:val="22"/>
          <w:szCs w:val="22"/>
        </w:rPr>
      </w:pPr>
      <w:r>
        <w:rPr>
          <w:rFonts w:asciiTheme="majorHAnsi" w:hAnsiTheme="majorHAnsi"/>
          <w:sz w:val="22"/>
          <w:szCs w:val="22"/>
        </w:rPr>
        <w:t>To Whom it May Concern:</w:t>
      </w:r>
    </w:p>
    <w:p w:rsidR="00C90848" w:rsidRDefault="00C90848" w:rsidP="00C90848">
      <w:pPr>
        <w:pStyle w:val="BodyText"/>
        <w:spacing w:after="0"/>
        <w:rPr>
          <w:rFonts w:asciiTheme="majorHAnsi" w:hAnsiTheme="majorHAnsi"/>
          <w:sz w:val="22"/>
          <w:szCs w:val="22"/>
        </w:rPr>
      </w:pPr>
    </w:p>
    <w:p w:rsidR="00C90848" w:rsidRPr="0099554B" w:rsidRDefault="00C90848" w:rsidP="00C908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2"/>
        </w:rPr>
      </w:pPr>
      <w:r w:rsidRPr="0099554B">
        <w:rPr>
          <w:rFonts w:asciiTheme="majorHAnsi" w:hAnsiTheme="majorHAnsi"/>
          <w:sz w:val="22"/>
        </w:rPr>
        <w:t xml:space="preserve">The City of Biddeford has received a request to assist with funeral expenses for </w:t>
      </w:r>
      <w:r w:rsidR="00DC276D">
        <w:rPr>
          <w:rFonts w:asciiTheme="majorHAnsi" w:hAnsiTheme="majorHAnsi"/>
          <w:b/>
          <w:sz w:val="22"/>
        </w:rPr>
        <w:t>John Doe</w:t>
      </w:r>
      <w:r w:rsidRPr="0099554B">
        <w:rPr>
          <w:rFonts w:asciiTheme="majorHAnsi" w:hAnsiTheme="majorHAnsi"/>
          <w:sz w:val="22"/>
        </w:rPr>
        <w:t xml:space="preserve">, Social Security number </w:t>
      </w:r>
      <w:r w:rsidR="00DC276D">
        <w:rPr>
          <w:rFonts w:asciiTheme="majorHAnsi" w:hAnsiTheme="majorHAnsi"/>
          <w:b/>
          <w:sz w:val="22"/>
        </w:rPr>
        <w:t>000-00-0000</w:t>
      </w:r>
      <w:r>
        <w:rPr>
          <w:rFonts w:asciiTheme="majorHAnsi" w:hAnsiTheme="majorHAnsi"/>
          <w:sz w:val="22"/>
        </w:rPr>
        <w:t xml:space="preserve">. </w:t>
      </w:r>
      <w:r w:rsidRPr="0099554B">
        <w:rPr>
          <w:rFonts w:asciiTheme="majorHAnsi" w:hAnsiTheme="majorHAnsi"/>
          <w:sz w:val="22"/>
        </w:rPr>
        <w:t>Enclosed is a copy of the state statutes pertaining to the release of informatio</w:t>
      </w:r>
      <w:r>
        <w:rPr>
          <w:rFonts w:asciiTheme="majorHAnsi" w:hAnsiTheme="majorHAnsi"/>
          <w:sz w:val="22"/>
        </w:rPr>
        <w:t xml:space="preserve">n from financial institutions. </w:t>
      </w:r>
      <w:r w:rsidRPr="0099554B">
        <w:rPr>
          <w:rFonts w:asciiTheme="majorHAnsi" w:hAnsiTheme="majorHAnsi"/>
          <w:sz w:val="22"/>
        </w:rPr>
        <w:t xml:space="preserve">Please refer to M.R.S.A., Title 22, </w:t>
      </w:r>
      <w:r w:rsidRPr="0099554B">
        <w:rPr>
          <w:rFonts w:asciiTheme="majorHAnsi" w:hAnsiTheme="majorHAnsi"/>
          <w:b/>
          <w:color w:val="333333"/>
          <w:sz w:val="22"/>
        </w:rPr>
        <w:t>§</w:t>
      </w:r>
      <w:r w:rsidRPr="0099554B">
        <w:rPr>
          <w:rFonts w:asciiTheme="majorHAnsi" w:hAnsiTheme="majorHAnsi"/>
          <w:sz w:val="22"/>
        </w:rPr>
        <w:t xml:space="preserve">4314.  </w:t>
      </w:r>
    </w:p>
    <w:p w:rsidR="00C90848" w:rsidRPr="0099554B" w:rsidRDefault="00C90848" w:rsidP="00C908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2"/>
        </w:rPr>
      </w:pPr>
    </w:p>
    <w:p w:rsidR="00C90848" w:rsidRPr="0099554B" w:rsidRDefault="00C90848" w:rsidP="00C908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2"/>
        </w:rPr>
      </w:pPr>
      <w:r w:rsidRPr="0099554B">
        <w:rPr>
          <w:rFonts w:asciiTheme="majorHAnsi" w:hAnsiTheme="majorHAnsi"/>
          <w:sz w:val="22"/>
        </w:rPr>
        <w:t xml:space="preserve">According to our records, the deceased has at least one account with your financial institution.  In order to determine eligibility, account(s) information needs to be verified. Please furnish the dates and amounts of the most recent withdrawal and deposit transactions, as well as the ending balances, on this account and any other accounts </w:t>
      </w:r>
      <w:bookmarkStart w:id="0" w:name="_GoBack"/>
      <w:bookmarkEnd w:id="0"/>
      <w:r w:rsidRPr="0099554B">
        <w:rPr>
          <w:rFonts w:asciiTheme="majorHAnsi" w:hAnsiTheme="majorHAnsi"/>
          <w:sz w:val="22"/>
        </w:rPr>
        <w:t xml:space="preserve">that the above named has at your financial institution.  </w:t>
      </w:r>
    </w:p>
    <w:p w:rsidR="00C90848" w:rsidRPr="0099554B" w:rsidRDefault="00C90848" w:rsidP="00C90848">
      <w:pPr>
        <w:jc w:val="both"/>
        <w:rPr>
          <w:rFonts w:asciiTheme="majorHAnsi" w:hAnsiTheme="majorHAnsi"/>
          <w:sz w:val="22"/>
        </w:rPr>
      </w:pPr>
    </w:p>
    <w:p w:rsidR="00C90848" w:rsidRPr="0099554B" w:rsidRDefault="00C90848" w:rsidP="00C90848">
      <w:pPr>
        <w:jc w:val="both"/>
        <w:rPr>
          <w:rFonts w:asciiTheme="majorHAnsi" w:hAnsiTheme="majorHAnsi"/>
          <w:sz w:val="22"/>
        </w:rPr>
      </w:pPr>
      <w:r w:rsidRPr="0099554B">
        <w:rPr>
          <w:rFonts w:asciiTheme="majorHAnsi" w:hAnsiTheme="majorHAnsi"/>
          <w:sz w:val="22"/>
        </w:rPr>
        <w:t xml:space="preserve">I am anticipating that upon receipt of this written request you will be able to provide me with the requested information.  Since there are no known next of kin, I am presuming that once all of the deceased’s debts have cleared that you may be able to release the funds directly to the funeral home. </w:t>
      </w:r>
    </w:p>
    <w:p w:rsidR="00C90848" w:rsidRPr="0099554B" w:rsidRDefault="00C90848" w:rsidP="00C90848">
      <w:pPr>
        <w:jc w:val="both"/>
        <w:rPr>
          <w:rFonts w:asciiTheme="majorHAnsi" w:hAnsiTheme="majorHAnsi"/>
          <w:sz w:val="22"/>
        </w:rPr>
      </w:pPr>
    </w:p>
    <w:p w:rsidR="00C90848" w:rsidRPr="0099554B" w:rsidRDefault="00C90848" w:rsidP="00C90848">
      <w:pPr>
        <w:jc w:val="both"/>
        <w:rPr>
          <w:rFonts w:asciiTheme="majorHAnsi" w:hAnsiTheme="majorHAnsi"/>
          <w:sz w:val="22"/>
        </w:rPr>
      </w:pPr>
      <w:r w:rsidRPr="0099554B">
        <w:rPr>
          <w:rFonts w:asciiTheme="majorHAnsi" w:hAnsiTheme="majorHAnsi"/>
          <w:sz w:val="22"/>
        </w:rPr>
        <w:t xml:space="preserve">Thank you for your prompt attention to this matter. In the event that you need more information, </w:t>
      </w:r>
      <w:r>
        <w:rPr>
          <w:rFonts w:asciiTheme="majorHAnsi" w:hAnsiTheme="majorHAnsi"/>
          <w:sz w:val="22"/>
        </w:rPr>
        <w:t>feel free to call me at (207) 284-9514.</w:t>
      </w:r>
    </w:p>
    <w:p w:rsidR="00C90848" w:rsidRPr="0099554B" w:rsidRDefault="00C90848" w:rsidP="00C90848">
      <w:pPr>
        <w:jc w:val="both"/>
        <w:rPr>
          <w:rFonts w:asciiTheme="majorHAnsi" w:hAnsiTheme="majorHAnsi"/>
          <w:sz w:val="22"/>
        </w:rPr>
      </w:pPr>
    </w:p>
    <w:p w:rsidR="00C90848" w:rsidRPr="0099554B" w:rsidRDefault="00C90848" w:rsidP="00C90848">
      <w:pPr>
        <w:jc w:val="both"/>
        <w:rPr>
          <w:rFonts w:asciiTheme="majorHAnsi" w:hAnsiTheme="majorHAnsi"/>
          <w:sz w:val="22"/>
        </w:rPr>
      </w:pPr>
      <w:r w:rsidRPr="0099554B">
        <w:rPr>
          <w:rFonts w:asciiTheme="majorHAnsi" w:hAnsiTheme="majorHAnsi"/>
          <w:sz w:val="22"/>
        </w:rPr>
        <w:t>Sincerely,</w:t>
      </w:r>
    </w:p>
    <w:p w:rsidR="00C90848" w:rsidRDefault="00C90848" w:rsidP="00C90848">
      <w:pPr>
        <w:jc w:val="both"/>
        <w:rPr>
          <w:rFonts w:asciiTheme="majorHAnsi" w:hAnsiTheme="majorHAnsi"/>
          <w:sz w:val="22"/>
        </w:rPr>
      </w:pPr>
    </w:p>
    <w:p w:rsidR="00C90848" w:rsidRPr="0099554B" w:rsidRDefault="00C90848" w:rsidP="00C90848">
      <w:pPr>
        <w:jc w:val="both"/>
        <w:rPr>
          <w:rFonts w:asciiTheme="majorHAnsi" w:hAnsiTheme="majorHAnsi"/>
          <w:sz w:val="22"/>
        </w:rPr>
      </w:pPr>
    </w:p>
    <w:p w:rsidR="00C90848" w:rsidRPr="0099554B" w:rsidRDefault="00C90848" w:rsidP="00C90848">
      <w:pPr>
        <w:jc w:val="both"/>
        <w:rPr>
          <w:rFonts w:asciiTheme="majorHAnsi" w:hAnsiTheme="majorHAnsi"/>
          <w:sz w:val="22"/>
        </w:rPr>
      </w:pPr>
    </w:p>
    <w:p w:rsidR="00C90848" w:rsidRDefault="00C90848" w:rsidP="00C90848">
      <w:pPr>
        <w:jc w:val="both"/>
        <w:rPr>
          <w:rFonts w:asciiTheme="majorHAnsi" w:hAnsiTheme="majorHAnsi"/>
          <w:sz w:val="22"/>
        </w:rPr>
      </w:pPr>
      <w:r>
        <w:rPr>
          <w:rFonts w:asciiTheme="majorHAnsi" w:hAnsiTheme="majorHAnsi"/>
          <w:sz w:val="22"/>
        </w:rPr>
        <w:t>Kristen Barth</w:t>
      </w:r>
    </w:p>
    <w:p w:rsidR="00C90848" w:rsidRPr="0099554B" w:rsidRDefault="00C90848" w:rsidP="00C90848">
      <w:pPr>
        <w:jc w:val="both"/>
        <w:rPr>
          <w:rFonts w:asciiTheme="majorHAnsi" w:hAnsiTheme="majorHAnsi"/>
          <w:sz w:val="22"/>
        </w:rPr>
      </w:pPr>
      <w:r>
        <w:rPr>
          <w:rFonts w:asciiTheme="majorHAnsi" w:hAnsiTheme="majorHAnsi"/>
          <w:sz w:val="22"/>
        </w:rPr>
        <w:t xml:space="preserve">General Assistance Administrator </w:t>
      </w:r>
    </w:p>
    <w:p w:rsidR="00C636EE" w:rsidRDefault="00C636EE" w:rsidP="0093024B">
      <w:pPr>
        <w:pStyle w:val="BodyText"/>
        <w:spacing w:after="0"/>
        <w:jc w:val="center"/>
        <w:rPr>
          <w:rFonts w:asciiTheme="majorHAnsi" w:hAnsiTheme="majorHAnsi"/>
          <w:sz w:val="22"/>
          <w:szCs w:val="22"/>
        </w:rPr>
      </w:pPr>
    </w:p>
    <w:sectPr w:rsidR="00C636EE" w:rsidSect="009A3044">
      <w:pgSz w:w="12240" w:h="15840"/>
      <w:pgMar w:top="72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C4" w:rsidRDefault="00DF06C4" w:rsidP="00544D02">
      <w:r>
        <w:separator/>
      </w:r>
    </w:p>
  </w:endnote>
  <w:endnote w:type="continuationSeparator" w:id="0">
    <w:p w:rsidR="00DF06C4" w:rsidRDefault="00DF06C4" w:rsidP="0054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C4" w:rsidRDefault="00DF06C4" w:rsidP="00544D02">
      <w:r>
        <w:separator/>
      </w:r>
    </w:p>
  </w:footnote>
  <w:footnote w:type="continuationSeparator" w:id="0">
    <w:p w:rsidR="00DF06C4" w:rsidRDefault="00DF06C4" w:rsidP="00544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25C1"/>
    <w:multiLevelType w:val="hybridMultilevel"/>
    <w:tmpl w:val="146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91"/>
    <w:rsid w:val="00072417"/>
    <w:rsid w:val="000E5A7C"/>
    <w:rsid w:val="000F2A12"/>
    <w:rsid w:val="000F6621"/>
    <w:rsid w:val="00152C40"/>
    <w:rsid w:val="0018252C"/>
    <w:rsid w:val="001A2C9E"/>
    <w:rsid w:val="001C5C6F"/>
    <w:rsid w:val="001E1EA6"/>
    <w:rsid w:val="002371E3"/>
    <w:rsid w:val="0028628B"/>
    <w:rsid w:val="002E7CDF"/>
    <w:rsid w:val="003B1F0D"/>
    <w:rsid w:val="003D3506"/>
    <w:rsid w:val="003D6D59"/>
    <w:rsid w:val="00436196"/>
    <w:rsid w:val="004453DC"/>
    <w:rsid w:val="00502D48"/>
    <w:rsid w:val="00541682"/>
    <w:rsid w:val="00543101"/>
    <w:rsid w:val="00544D02"/>
    <w:rsid w:val="0062145E"/>
    <w:rsid w:val="00635A65"/>
    <w:rsid w:val="006A4085"/>
    <w:rsid w:val="006A6C5E"/>
    <w:rsid w:val="006F74DA"/>
    <w:rsid w:val="007074E4"/>
    <w:rsid w:val="007902DF"/>
    <w:rsid w:val="00791687"/>
    <w:rsid w:val="00793A06"/>
    <w:rsid w:val="007F1B12"/>
    <w:rsid w:val="00823B98"/>
    <w:rsid w:val="008537DD"/>
    <w:rsid w:val="008B2321"/>
    <w:rsid w:val="008D79B9"/>
    <w:rsid w:val="0093024B"/>
    <w:rsid w:val="00934630"/>
    <w:rsid w:val="009543BA"/>
    <w:rsid w:val="00957611"/>
    <w:rsid w:val="00964105"/>
    <w:rsid w:val="009A3044"/>
    <w:rsid w:val="009A71E9"/>
    <w:rsid w:val="00A31C6E"/>
    <w:rsid w:val="00A449ED"/>
    <w:rsid w:val="00AB0626"/>
    <w:rsid w:val="00AC155F"/>
    <w:rsid w:val="00BA57DE"/>
    <w:rsid w:val="00BC5A01"/>
    <w:rsid w:val="00BF7B86"/>
    <w:rsid w:val="00C636EE"/>
    <w:rsid w:val="00C90848"/>
    <w:rsid w:val="00C96F15"/>
    <w:rsid w:val="00D86BAA"/>
    <w:rsid w:val="00DC276D"/>
    <w:rsid w:val="00DF06C4"/>
    <w:rsid w:val="00E41610"/>
    <w:rsid w:val="00E5099A"/>
    <w:rsid w:val="00E83A91"/>
    <w:rsid w:val="00ED4A9A"/>
    <w:rsid w:val="00F44443"/>
    <w:rsid w:val="00FC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63EA5"/>
  <w15:docId w15:val="{4F1FB260-A452-438E-BAFD-90C3A73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6E"/>
    <w:rPr>
      <w:sz w:val="24"/>
      <w:szCs w:val="24"/>
    </w:rPr>
  </w:style>
  <w:style w:type="paragraph" w:styleId="Heading1">
    <w:name w:val="heading 1"/>
    <w:basedOn w:val="Normal"/>
    <w:next w:val="Normal"/>
    <w:qFormat/>
    <w:rsid w:val="00A31C6E"/>
    <w:pPr>
      <w:keepNext/>
      <w:jc w:val="center"/>
      <w:outlineLvl w:val="0"/>
    </w:pPr>
    <w:rPr>
      <w:rFonts w:ascii="Century Gothic" w:hAnsi="Century Gothic"/>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31C6E"/>
    <w:pPr>
      <w:spacing w:after="120"/>
    </w:pPr>
    <w:rPr>
      <w:szCs w:val="20"/>
    </w:rPr>
  </w:style>
  <w:style w:type="paragraph" w:styleId="Header">
    <w:name w:val="header"/>
    <w:basedOn w:val="Normal"/>
    <w:link w:val="HeaderChar"/>
    <w:uiPriority w:val="99"/>
    <w:semiHidden/>
    <w:unhideWhenUsed/>
    <w:rsid w:val="00544D02"/>
    <w:pPr>
      <w:tabs>
        <w:tab w:val="center" w:pos="4680"/>
        <w:tab w:val="right" w:pos="9360"/>
      </w:tabs>
    </w:pPr>
  </w:style>
  <w:style w:type="character" w:customStyle="1" w:styleId="HeaderChar">
    <w:name w:val="Header Char"/>
    <w:basedOn w:val="DefaultParagraphFont"/>
    <w:link w:val="Header"/>
    <w:uiPriority w:val="99"/>
    <w:semiHidden/>
    <w:rsid w:val="00544D02"/>
    <w:rPr>
      <w:sz w:val="24"/>
      <w:szCs w:val="24"/>
    </w:rPr>
  </w:style>
  <w:style w:type="paragraph" w:styleId="Footer">
    <w:name w:val="footer"/>
    <w:basedOn w:val="Normal"/>
    <w:link w:val="FooterChar"/>
    <w:uiPriority w:val="99"/>
    <w:semiHidden/>
    <w:unhideWhenUsed/>
    <w:rsid w:val="00544D02"/>
    <w:pPr>
      <w:tabs>
        <w:tab w:val="center" w:pos="4680"/>
        <w:tab w:val="right" w:pos="9360"/>
      </w:tabs>
    </w:pPr>
  </w:style>
  <w:style w:type="character" w:customStyle="1" w:styleId="FooterChar">
    <w:name w:val="Footer Char"/>
    <w:basedOn w:val="DefaultParagraphFont"/>
    <w:link w:val="Footer"/>
    <w:uiPriority w:val="99"/>
    <w:semiHidden/>
    <w:rsid w:val="00544D02"/>
    <w:rPr>
      <w:sz w:val="24"/>
      <w:szCs w:val="24"/>
    </w:rPr>
  </w:style>
  <w:style w:type="paragraph" w:styleId="BalloonText">
    <w:name w:val="Balloon Text"/>
    <w:basedOn w:val="Normal"/>
    <w:link w:val="BalloonTextChar"/>
    <w:uiPriority w:val="99"/>
    <w:semiHidden/>
    <w:unhideWhenUsed/>
    <w:rsid w:val="009A3044"/>
    <w:rPr>
      <w:rFonts w:ascii="Tahoma" w:hAnsi="Tahoma" w:cs="Tahoma"/>
      <w:sz w:val="16"/>
      <w:szCs w:val="16"/>
    </w:rPr>
  </w:style>
  <w:style w:type="character" w:customStyle="1" w:styleId="BalloonTextChar">
    <w:name w:val="Balloon Text Char"/>
    <w:basedOn w:val="DefaultParagraphFont"/>
    <w:link w:val="BalloonText"/>
    <w:uiPriority w:val="99"/>
    <w:semiHidden/>
    <w:rsid w:val="009A3044"/>
    <w:rPr>
      <w:rFonts w:ascii="Tahoma" w:hAnsi="Tahoma" w:cs="Tahoma"/>
      <w:sz w:val="16"/>
      <w:szCs w:val="16"/>
    </w:rPr>
  </w:style>
  <w:style w:type="character" w:styleId="Hyperlink">
    <w:name w:val="Hyperlink"/>
    <w:basedOn w:val="DefaultParagraphFont"/>
    <w:uiPriority w:val="99"/>
    <w:unhideWhenUsed/>
    <w:rsid w:val="009A3044"/>
    <w:rPr>
      <w:color w:val="0000FF" w:themeColor="hyperlink"/>
      <w:u w:val="single"/>
    </w:rPr>
  </w:style>
  <w:style w:type="character" w:styleId="Strong">
    <w:name w:val="Strong"/>
    <w:basedOn w:val="DefaultParagraphFont"/>
    <w:uiPriority w:val="22"/>
    <w:qFormat/>
    <w:rsid w:val="006A4085"/>
    <w:rPr>
      <w:b/>
      <w:bCs/>
    </w:rPr>
  </w:style>
  <w:style w:type="character" w:customStyle="1" w:styleId="BodyTextChar">
    <w:name w:val="Body Text Char"/>
    <w:basedOn w:val="DefaultParagraphFont"/>
    <w:link w:val="BodyText"/>
    <w:semiHidden/>
    <w:rsid w:val="00C908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jbicknell</dc:creator>
  <cp:lastModifiedBy>Barth, Kristen</cp:lastModifiedBy>
  <cp:revision>2</cp:revision>
  <cp:lastPrinted>2018-07-13T13:20:00Z</cp:lastPrinted>
  <dcterms:created xsi:type="dcterms:W3CDTF">2019-04-18T15:42:00Z</dcterms:created>
  <dcterms:modified xsi:type="dcterms:W3CDTF">2019-04-18T15:42:00Z</dcterms:modified>
</cp:coreProperties>
</file>