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D3A0" w14:textId="77777777" w:rsidR="00777B8D" w:rsidRPr="00777B8D" w:rsidRDefault="00777B8D" w:rsidP="00777B8D">
      <w:r w:rsidRPr="00777B8D">
        <w:tab/>
      </w:r>
    </w:p>
    <w:p w14:paraId="2050A4B5" w14:textId="72842366" w:rsidR="00850FBE" w:rsidRDefault="00B1475E" w:rsidP="00B1475E">
      <w:pPr>
        <w:jc w:val="center"/>
        <w:rPr>
          <w:u w:val="single"/>
        </w:rPr>
      </w:pPr>
      <w:r w:rsidRPr="00B1475E">
        <w:rPr>
          <w:u w:val="single"/>
        </w:rPr>
        <w:t>REPAYMENT AGREEMENT FOR GENERAL ASSISTANCE</w:t>
      </w:r>
    </w:p>
    <w:p w14:paraId="524F01FB" w14:textId="3C0BD2D3" w:rsidR="00B1475E" w:rsidRDefault="00B1475E" w:rsidP="00B1475E">
      <w:pPr>
        <w:jc w:val="center"/>
        <w:rPr>
          <w:u w:val="single"/>
        </w:rPr>
      </w:pPr>
    </w:p>
    <w:p w14:paraId="2CA3BDEC" w14:textId="24AD2C44" w:rsidR="00B1475E" w:rsidRDefault="00B1475E" w:rsidP="00B1475E">
      <w:pPr>
        <w:spacing w:line="360" w:lineRule="auto"/>
        <w:jc w:val="both"/>
      </w:pPr>
      <w:r>
        <w:t>GA Recipient: _________________________________________</w:t>
      </w:r>
    </w:p>
    <w:p w14:paraId="4D3579D2" w14:textId="178F431F" w:rsidR="00B1475E" w:rsidRDefault="00B1475E" w:rsidP="00B1475E">
      <w:pPr>
        <w:spacing w:line="360" w:lineRule="auto"/>
        <w:jc w:val="both"/>
      </w:pPr>
    </w:p>
    <w:p w14:paraId="6E0EC58A" w14:textId="37045E08" w:rsidR="00B1475E" w:rsidRDefault="00B1475E" w:rsidP="00B1475E">
      <w:pPr>
        <w:spacing w:line="360" w:lineRule="auto"/>
        <w:jc w:val="both"/>
      </w:pPr>
      <w:r>
        <w:t>You have been disqualified from ________/_______/20____ through _____/_____/20____ for committing General Assistance fraud. In addition to serving the 120-day disqualification period, you must make arrangements to repay the assistance received fraudulently. If you are unable to repay the money in a lump sum amount, you can enter into a payment arrangement.</w:t>
      </w:r>
    </w:p>
    <w:p w14:paraId="3D9836B8" w14:textId="2287EDBE" w:rsidR="00B1475E" w:rsidRDefault="00B1475E" w:rsidP="00B1475E">
      <w:pPr>
        <w:spacing w:line="360" w:lineRule="auto"/>
        <w:jc w:val="both"/>
      </w:pPr>
    </w:p>
    <w:p w14:paraId="53B85EF9" w14:textId="24590643" w:rsidR="00B1475E" w:rsidRDefault="00B1475E" w:rsidP="00B1475E">
      <w:pPr>
        <w:spacing w:line="360" w:lineRule="auto"/>
        <w:jc w:val="both"/>
      </w:pPr>
      <w:r>
        <w:t>TERM:</w:t>
      </w:r>
    </w:p>
    <w:p w14:paraId="06520AC4" w14:textId="439519B2" w:rsidR="00B1475E" w:rsidRDefault="00B1475E" w:rsidP="00B1475E">
      <w:pPr>
        <w:spacing w:line="360" w:lineRule="auto"/>
        <w:jc w:val="both"/>
      </w:pPr>
      <w:r>
        <w:t>The term of this payment agreement will be ongoing until your debt of $</w:t>
      </w:r>
      <w:r w:rsidR="00C251B2">
        <w:t>______________</w:t>
      </w:r>
      <w:bookmarkStart w:id="0" w:name="_GoBack"/>
      <w:bookmarkEnd w:id="0"/>
      <w:r>
        <w:t xml:space="preserve"> has been paid in full. Your payment of $__________ will be due monthly beginning _____/_____/_____ and ending _____/_____/_____.</w:t>
      </w:r>
    </w:p>
    <w:p w14:paraId="3B605A4F" w14:textId="7A75623C" w:rsidR="00B1475E" w:rsidRDefault="00B1475E" w:rsidP="00B1475E">
      <w:pPr>
        <w:spacing w:line="360" w:lineRule="auto"/>
        <w:jc w:val="both"/>
      </w:pPr>
    </w:p>
    <w:p w14:paraId="04469A53" w14:textId="55B5738B" w:rsidR="00B1475E" w:rsidRDefault="00B1475E" w:rsidP="00B1475E">
      <w:pPr>
        <w:spacing w:line="360" w:lineRule="auto"/>
        <w:jc w:val="both"/>
      </w:pPr>
      <w:r>
        <w:t>You agree to make monthly payments whether or not you apply for General Assistance during the repayment period. If you miss three payments, you must repay the Town the total amount due prior to regaining your eligibility for General Assistance.</w:t>
      </w:r>
    </w:p>
    <w:p w14:paraId="2D1E7E8E" w14:textId="05E9D17A" w:rsidR="00B1475E" w:rsidRDefault="00B1475E" w:rsidP="00B1475E">
      <w:pPr>
        <w:spacing w:line="360" w:lineRule="auto"/>
        <w:jc w:val="both"/>
      </w:pPr>
    </w:p>
    <w:p w14:paraId="7615D829" w14:textId="3619C56F" w:rsidR="00B1475E" w:rsidRDefault="00B1475E" w:rsidP="00B1475E">
      <w:pPr>
        <w:spacing w:line="360" w:lineRule="auto"/>
        <w:jc w:val="both"/>
      </w:pPr>
      <w:r>
        <w:t>It is important to note that, regardless of payment, eligibility cannot be regained prior to the 120-day disqualification period.</w:t>
      </w:r>
    </w:p>
    <w:p w14:paraId="15B80DC4" w14:textId="040D65A8" w:rsidR="00B1475E" w:rsidRDefault="00B1475E" w:rsidP="00B147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70"/>
        <w:gridCol w:w="4855"/>
      </w:tblGrid>
      <w:tr w:rsidR="00C251B2" w14:paraId="50A99B07" w14:textId="77777777" w:rsidTr="00C251B2">
        <w:tc>
          <w:tcPr>
            <w:tcW w:w="4225" w:type="dxa"/>
            <w:tcBorders>
              <w:bottom w:val="single" w:sz="4" w:space="0" w:color="auto"/>
            </w:tcBorders>
          </w:tcPr>
          <w:p w14:paraId="2AA7798A" w14:textId="77777777" w:rsidR="00C251B2" w:rsidRDefault="00C251B2" w:rsidP="00402AA0"/>
        </w:tc>
        <w:tc>
          <w:tcPr>
            <w:tcW w:w="270" w:type="dxa"/>
          </w:tcPr>
          <w:p w14:paraId="75EE6E22" w14:textId="77777777" w:rsidR="00C251B2" w:rsidRDefault="00C251B2" w:rsidP="00402AA0"/>
        </w:tc>
        <w:tc>
          <w:tcPr>
            <w:tcW w:w="4855" w:type="dxa"/>
            <w:tcBorders>
              <w:bottom w:val="single" w:sz="4" w:space="0" w:color="auto"/>
            </w:tcBorders>
          </w:tcPr>
          <w:p w14:paraId="570407BC" w14:textId="77777777" w:rsidR="00C251B2" w:rsidRDefault="00C251B2" w:rsidP="00402AA0"/>
        </w:tc>
      </w:tr>
      <w:tr w:rsidR="00C251B2" w14:paraId="1CF7EDFB" w14:textId="77777777" w:rsidTr="00C251B2">
        <w:tc>
          <w:tcPr>
            <w:tcW w:w="4225" w:type="dxa"/>
            <w:tcBorders>
              <w:top w:val="single" w:sz="4" w:space="0" w:color="auto"/>
            </w:tcBorders>
          </w:tcPr>
          <w:p w14:paraId="15AD2C52" w14:textId="77777777" w:rsidR="00C251B2" w:rsidRDefault="00C251B2" w:rsidP="00402AA0">
            <w:pPr>
              <w:jc w:val="center"/>
            </w:pPr>
            <w:r>
              <w:t>GA Administrator</w:t>
            </w:r>
          </w:p>
        </w:tc>
        <w:tc>
          <w:tcPr>
            <w:tcW w:w="270" w:type="dxa"/>
          </w:tcPr>
          <w:p w14:paraId="2F89F1EC" w14:textId="77777777" w:rsidR="00C251B2" w:rsidRDefault="00C251B2" w:rsidP="00402AA0">
            <w:pPr>
              <w:jc w:val="center"/>
            </w:pPr>
          </w:p>
        </w:tc>
        <w:tc>
          <w:tcPr>
            <w:tcW w:w="4855" w:type="dxa"/>
            <w:tcBorders>
              <w:top w:val="single" w:sz="4" w:space="0" w:color="auto"/>
            </w:tcBorders>
          </w:tcPr>
          <w:p w14:paraId="5A12C40C" w14:textId="77777777" w:rsidR="00C251B2" w:rsidRDefault="00C251B2" w:rsidP="00402AA0">
            <w:pPr>
              <w:jc w:val="center"/>
            </w:pPr>
            <w:r>
              <w:t>GA Recipient</w:t>
            </w:r>
          </w:p>
        </w:tc>
      </w:tr>
      <w:tr w:rsidR="00C251B2" w14:paraId="7D38F09E" w14:textId="77777777" w:rsidTr="00C251B2">
        <w:tc>
          <w:tcPr>
            <w:tcW w:w="4225" w:type="dxa"/>
            <w:tcBorders>
              <w:bottom w:val="single" w:sz="4" w:space="0" w:color="auto"/>
            </w:tcBorders>
          </w:tcPr>
          <w:p w14:paraId="6E71860E" w14:textId="77777777" w:rsidR="00C251B2" w:rsidRDefault="00C251B2" w:rsidP="00402AA0">
            <w:pPr>
              <w:jc w:val="center"/>
            </w:pPr>
          </w:p>
        </w:tc>
        <w:tc>
          <w:tcPr>
            <w:tcW w:w="270" w:type="dxa"/>
          </w:tcPr>
          <w:p w14:paraId="1430B90E" w14:textId="77777777" w:rsidR="00C251B2" w:rsidRDefault="00C251B2" w:rsidP="00402AA0">
            <w:pPr>
              <w:jc w:val="center"/>
            </w:pPr>
          </w:p>
        </w:tc>
        <w:tc>
          <w:tcPr>
            <w:tcW w:w="4855" w:type="dxa"/>
            <w:tcBorders>
              <w:bottom w:val="single" w:sz="4" w:space="0" w:color="auto"/>
            </w:tcBorders>
          </w:tcPr>
          <w:p w14:paraId="2C380C34" w14:textId="77777777" w:rsidR="00C251B2" w:rsidRDefault="00C251B2" w:rsidP="00402AA0">
            <w:pPr>
              <w:jc w:val="center"/>
            </w:pPr>
          </w:p>
        </w:tc>
      </w:tr>
      <w:tr w:rsidR="00C251B2" w14:paraId="253AADED" w14:textId="77777777" w:rsidTr="00C251B2">
        <w:tc>
          <w:tcPr>
            <w:tcW w:w="4225" w:type="dxa"/>
            <w:tcBorders>
              <w:top w:val="single" w:sz="4" w:space="0" w:color="auto"/>
            </w:tcBorders>
          </w:tcPr>
          <w:p w14:paraId="0C73D36A" w14:textId="77777777" w:rsidR="00C251B2" w:rsidRDefault="00C251B2" w:rsidP="00402AA0">
            <w:pPr>
              <w:jc w:val="center"/>
            </w:pPr>
            <w:r>
              <w:t>Witness</w:t>
            </w:r>
          </w:p>
        </w:tc>
        <w:tc>
          <w:tcPr>
            <w:tcW w:w="270" w:type="dxa"/>
          </w:tcPr>
          <w:p w14:paraId="52824048" w14:textId="77777777" w:rsidR="00C251B2" w:rsidRDefault="00C251B2" w:rsidP="00402AA0">
            <w:pPr>
              <w:jc w:val="center"/>
            </w:pPr>
          </w:p>
        </w:tc>
        <w:tc>
          <w:tcPr>
            <w:tcW w:w="4855" w:type="dxa"/>
            <w:tcBorders>
              <w:top w:val="single" w:sz="4" w:space="0" w:color="auto"/>
            </w:tcBorders>
          </w:tcPr>
          <w:p w14:paraId="69E8DB87" w14:textId="77777777" w:rsidR="00C251B2" w:rsidRDefault="00C251B2" w:rsidP="00402AA0">
            <w:pPr>
              <w:jc w:val="center"/>
            </w:pPr>
            <w:r>
              <w:t>Witness</w:t>
            </w:r>
          </w:p>
        </w:tc>
      </w:tr>
      <w:tr w:rsidR="00C251B2" w14:paraId="3294C3A7" w14:textId="77777777" w:rsidTr="00C251B2">
        <w:tc>
          <w:tcPr>
            <w:tcW w:w="4225" w:type="dxa"/>
            <w:tcBorders>
              <w:bottom w:val="single" w:sz="4" w:space="0" w:color="auto"/>
            </w:tcBorders>
          </w:tcPr>
          <w:p w14:paraId="572F1571" w14:textId="77777777" w:rsidR="00C251B2" w:rsidRDefault="00C251B2" w:rsidP="00402AA0">
            <w:pPr>
              <w:jc w:val="center"/>
            </w:pPr>
          </w:p>
        </w:tc>
        <w:tc>
          <w:tcPr>
            <w:tcW w:w="270" w:type="dxa"/>
          </w:tcPr>
          <w:p w14:paraId="445680AB" w14:textId="77777777" w:rsidR="00C251B2" w:rsidRDefault="00C251B2" w:rsidP="00402AA0">
            <w:pPr>
              <w:jc w:val="center"/>
            </w:pPr>
          </w:p>
        </w:tc>
        <w:tc>
          <w:tcPr>
            <w:tcW w:w="4855" w:type="dxa"/>
            <w:tcBorders>
              <w:bottom w:val="single" w:sz="4" w:space="0" w:color="auto"/>
            </w:tcBorders>
          </w:tcPr>
          <w:p w14:paraId="4592FA2F" w14:textId="77777777" w:rsidR="00C251B2" w:rsidRDefault="00C251B2" w:rsidP="00402AA0">
            <w:pPr>
              <w:jc w:val="center"/>
            </w:pPr>
          </w:p>
        </w:tc>
      </w:tr>
      <w:tr w:rsidR="00C251B2" w14:paraId="6A64CE77" w14:textId="77777777" w:rsidTr="00C251B2">
        <w:tc>
          <w:tcPr>
            <w:tcW w:w="4225" w:type="dxa"/>
            <w:tcBorders>
              <w:top w:val="single" w:sz="4" w:space="0" w:color="auto"/>
            </w:tcBorders>
          </w:tcPr>
          <w:p w14:paraId="1022AAB3" w14:textId="77777777" w:rsidR="00C251B2" w:rsidRDefault="00C251B2" w:rsidP="00402AA0">
            <w:pPr>
              <w:jc w:val="center"/>
            </w:pPr>
            <w:r>
              <w:t>Date</w:t>
            </w:r>
          </w:p>
        </w:tc>
        <w:tc>
          <w:tcPr>
            <w:tcW w:w="270" w:type="dxa"/>
          </w:tcPr>
          <w:p w14:paraId="1CFB3E04" w14:textId="77777777" w:rsidR="00C251B2" w:rsidRDefault="00C251B2" w:rsidP="00402AA0">
            <w:pPr>
              <w:jc w:val="center"/>
            </w:pPr>
          </w:p>
        </w:tc>
        <w:tc>
          <w:tcPr>
            <w:tcW w:w="4855" w:type="dxa"/>
            <w:tcBorders>
              <w:top w:val="single" w:sz="4" w:space="0" w:color="auto"/>
            </w:tcBorders>
          </w:tcPr>
          <w:p w14:paraId="6D86E0A3" w14:textId="77777777" w:rsidR="00C251B2" w:rsidRDefault="00C251B2" w:rsidP="00402AA0">
            <w:pPr>
              <w:jc w:val="center"/>
            </w:pPr>
            <w:r>
              <w:t>Date</w:t>
            </w:r>
          </w:p>
        </w:tc>
      </w:tr>
    </w:tbl>
    <w:p w14:paraId="11019675" w14:textId="09B717BE" w:rsidR="00B1475E" w:rsidRDefault="00B1475E" w:rsidP="00B1475E"/>
    <w:p w14:paraId="5B9833F9" w14:textId="790ECF0A" w:rsidR="00B1475E" w:rsidRDefault="00B1475E" w:rsidP="00B1475E"/>
    <w:p w14:paraId="4829AEF0" w14:textId="77777777" w:rsidR="00B1475E" w:rsidRPr="00B1475E" w:rsidRDefault="00B1475E" w:rsidP="00B1475E"/>
    <w:sectPr w:rsidR="00B1475E" w:rsidRPr="00B1475E" w:rsidSect="001E6BC8">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5A2A" w14:textId="77777777" w:rsidR="00A32F11" w:rsidRDefault="00A32F11">
      <w:r>
        <w:separator/>
      </w:r>
    </w:p>
  </w:endnote>
  <w:endnote w:type="continuationSeparator" w:id="0">
    <w:p w14:paraId="5F1500A6" w14:textId="77777777" w:rsidR="00A32F11" w:rsidRDefault="00A3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D38E" w14:textId="77777777" w:rsidR="00A32F11" w:rsidRPr="00383CDA" w:rsidRDefault="00A32F11">
    <w:pPr>
      <w:pStyle w:val="Footer"/>
      <w:rPr>
        <w:rFonts w:asciiTheme="minorHAnsi" w:hAnsiTheme="minorHAnsi" w:cstheme="minorHAnsi"/>
      </w:rPr>
    </w:pPr>
    <w:r w:rsidRPr="00383CDA">
      <w:rPr>
        <w:rFonts w:asciiTheme="minorHAnsi" w:hAnsiTheme="minorHAnsi" w:cstheme="minorHAnsi"/>
        <w:sz w:val="20"/>
      </w:rPr>
      <w:t xml:space="preserve">Page </w:t>
    </w:r>
    <w:r w:rsidRPr="00383CDA">
      <w:rPr>
        <w:rFonts w:asciiTheme="minorHAnsi" w:hAnsiTheme="minorHAnsi" w:cstheme="minorHAnsi"/>
        <w:bCs/>
        <w:sz w:val="20"/>
      </w:rPr>
      <w:fldChar w:fldCharType="begin"/>
    </w:r>
    <w:r w:rsidRPr="00383CDA">
      <w:rPr>
        <w:rFonts w:asciiTheme="minorHAnsi" w:hAnsiTheme="minorHAnsi" w:cstheme="minorHAnsi"/>
        <w:bCs/>
        <w:sz w:val="20"/>
      </w:rPr>
      <w:instrText xml:space="preserve"> PAGE </w:instrText>
    </w:r>
    <w:r w:rsidRPr="00383CDA">
      <w:rPr>
        <w:rFonts w:asciiTheme="minorHAnsi" w:hAnsiTheme="minorHAnsi" w:cstheme="minorHAnsi"/>
        <w:bCs/>
        <w:sz w:val="20"/>
      </w:rPr>
      <w:fldChar w:fldCharType="separate"/>
    </w:r>
    <w:r w:rsidRPr="00383CDA">
      <w:rPr>
        <w:rFonts w:asciiTheme="minorHAnsi" w:hAnsiTheme="minorHAnsi" w:cstheme="minorHAnsi"/>
        <w:bCs/>
        <w:noProof/>
        <w:sz w:val="20"/>
      </w:rPr>
      <w:t>2</w:t>
    </w:r>
    <w:r w:rsidRPr="00383CDA">
      <w:rPr>
        <w:rFonts w:asciiTheme="minorHAnsi" w:hAnsiTheme="minorHAnsi" w:cstheme="minorHAnsi"/>
        <w:bCs/>
        <w:sz w:val="20"/>
      </w:rPr>
      <w:fldChar w:fldCharType="end"/>
    </w:r>
    <w:r w:rsidRPr="00383CDA">
      <w:rPr>
        <w:rFonts w:asciiTheme="minorHAnsi" w:hAnsiTheme="minorHAnsi" w:cstheme="minorHAnsi"/>
        <w:sz w:val="20"/>
      </w:rPr>
      <w:t xml:space="preserve"> of </w:t>
    </w:r>
    <w:r w:rsidRPr="00383CDA">
      <w:rPr>
        <w:rFonts w:asciiTheme="minorHAnsi" w:hAnsiTheme="minorHAnsi" w:cstheme="minorHAnsi"/>
        <w:bCs/>
        <w:sz w:val="20"/>
      </w:rPr>
      <w:fldChar w:fldCharType="begin"/>
    </w:r>
    <w:r w:rsidRPr="00383CDA">
      <w:rPr>
        <w:rFonts w:asciiTheme="minorHAnsi" w:hAnsiTheme="minorHAnsi" w:cstheme="minorHAnsi"/>
        <w:bCs/>
        <w:sz w:val="20"/>
      </w:rPr>
      <w:instrText xml:space="preserve"> NUMPAGES  </w:instrText>
    </w:r>
    <w:r w:rsidRPr="00383CDA">
      <w:rPr>
        <w:rFonts w:asciiTheme="minorHAnsi" w:hAnsiTheme="minorHAnsi" w:cstheme="minorHAnsi"/>
        <w:bCs/>
        <w:sz w:val="20"/>
      </w:rPr>
      <w:fldChar w:fldCharType="separate"/>
    </w:r>
    <w:r w:rsidRPr="00383CDA">
      <w:rPr>
        <w:rFonts w:asciiTheme="minorHAnsi" w:hAnsiTheme="minorHAnsi" w:cstheme="minorHAnsi"/>
        <w:bCs/>
        <w:noProof/>
        <w:sz w:val="20"/>
      </w:rPr>
      <w:t>2</w:t>
    </w:r>
    <w:r w:rsidRPr="00383CDA">
      <w:rPr>
        <w:rFonts w:asciiTheme="minorHAnsi" w:hAnsiTheme="minorHAnsi" w:cstheme="minorHAnsi"/>
        <w:bCs/>
        <w:sz w:val="20"/>
      </w:rPr>
      <w:fldChar w:fldCharType="end"/>
    </w:r>
  </w:p>
  <w:p w14:paraId="022ED1B8" w14:textId="77777777" w:rsidR="00A32F11" w:rsidRPr="0023085F" w:rsidRDefault="00A32F11">
    <w:pPr>
      <w:ind w:right="360"/>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A32F11" w:rsidRPr="001E427D" w14:paraId="2354FE4F" w14:textId="77777777" w:rsidTr="001E427D">
      <w:trPr>
        <w:jc w:val="center"/>
      </w:trPr>
      <w:tc>
        <w:tcPr>
          <w:tcW w:w="10980" w:type="dxa"/>
        </w:tcPr>
        <w:p w14:paraId="7ABA5D2A" w14:textId="60E0B9F1" w:rsidR="00A32F11" w:rsidRDefault="00A32F11" w:rsidP="008358BA">
          <w:pPr>
            <w:pStyle w:val="Footer"/>
            <w:jc w:val="center"/>
            <w:rPr>
              <w:b/>
              <w:color w:val="767677"/>
            </w:rPr>
          </w:pPr>
          <w:bookmarkStart w:id="2" w:name="_Hlk128725860"/>
          <w:r>
            <w:rPr>
              <w:b/>
              <w:color w:val="767677"/>
            </w:rPr>
            <w:t xml:space="preserve">Town of Scarborough </w:t>
          </w:r>
          <w:r w:rsidRPr="00424945">
            <w:rPr>
              <w:i/>
              <w:color w:val="767677"/>
            </w:rPr>
            <w:t>General Assistance Administrator</w:t>
          </w:r>
        </w:p>
        <w:p w14:paraId="35629E05" w14:textId="7CCF03D8" w:rsidR="00A32F11" w:rsidRPr="001E427D" w:rsidRDefault="00A32F11" w:rsidP="00424945">
          <w:pPr>
            <w:pStyle w:val="Footer"/>
            <w:jc w:val="center"/>
            <w:rPr>
              <w:color w:val="767677"/>
            </w:rPr>
          </w:pPr>
          <w:r>
            <w:rPr>
              <w:color w:val="767677"/>
            </w:rPr>
            <w:t>275 US Route One | Scarborough, ME 04070 | P: 207.450.5621 | kwilcox@scarboroughmaine.org</w:t>
          </w:r>
          <w:bookmarkEnd w:id="2"/>
        </w:p>
      </w:tc>
    </w:tr>
  </w:tbl>
  <w:p w14:paraId="0EACE409" w14:textId="77777777" w:rsidR="00A32F11" w:rsidRPr="001E427D" w:rsidRDefault="00A32F11" w:rsidP="001E427D">
    <w:pPr>
      <w:pStyle w:val="Footer"/>
      <w:rPr>
        <w:color w:val="76767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B6541" w14:textId="77777777" w:rsidR="00A32F11" w:rsidRDefault="00A32F11">
      <w:r>
        <w:separator/>
      </w:r>
    </w:p>
  </w:footnote>
  <w:footnote w:type="continuationSeparator" w:id="0">
    <w:p w14:paraId="6552E4A9" w14:textId="77777777" w:rsidR="00A32F11" w:rsidRDefault="00A3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DE9F" w14:textId="77777777" w:rsidR="00A32F11" w:rsidRPr="0023085F" w:rsidRDefault="00A32F11">
    <w:pPr>
      <w:pStyle w:val="Header"/>
      <w:rPr>
        <w:sz w:val="17"/>
        <w:szCs w:val="17"/>
      </w:rPr>
    </w:pPr>
    <w:r w:rsidRPr="0023085F">
      <w:rPr>
        <w:sz w:val="17"/>
        <w:szCs w:val="17"/>
      </w:rPr>
      <w:t xml:space="preserve"> </w:t>
    </w:r>
  </w:p>
  <w:p w14:paraId="3DB731E2" w14:textId="77777777" w:rsidR="00A32F11" w:rsidRPr="0023085F" w:rsidRDefault="00A32F11">
    <w:pP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119"/>
      <w:gridCol w:w="4241"/>
    </w:tblGrid>
    <w:tr w:rsidR="00A32F11" w14:paraId="70A494BC" w14:textId="77777777" w:rsidTr="001E427D">
      <w:trPr>
        <w:trHeight w:val="396"/>
      </w:trPr>
      <w:tc>
        <w:tcPr>
          <w:tcW w:w="5394" w:type="dxa"/>
          <w:tcBorders>
            <w:top w:val="nil"/>
            <w:left w:val="nil"/>
            <w:bottom w:val="single" w:sz="4" w:space="0" w:color="767677"/>
            <w:right w:val="nil"/>
          </w:tcBorders>
        </w:tcPr>
        <w:p w14:paraId="2AF6ADE7" w14:textId="77777777" w:rsidR="00A32F11" w:rsidRDefault="00A32F11" w:rsidP="001E427D">
          <w:pPr>
            <w:pStyle w:val="Header"/>
            <w:spacing w:after="120"/>
          </w:pPr>
          <w:bookmarkStart w:id="1" w:name="_Hlk128725691"/>
          <w:r>
            <w:rPr>
              <w:noProof/>
            </w:rPr>
            <w:drawing>
              <wp:inline distT="0" distB="0" distL="0" distR="0" wp14:anchorId="3D467A36" wp14:editId="53CB4F38">
                <wp:extent cx="2980950" cy="725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Dark Gra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950" cy="725425"/>
                        </a:xfrm>
                        <a:prstGeom prst="rect">
                          <a:avLst/>
                        </a:prstGeom>
                      </pic:spPr>
                    </pic:pic>
                  </a:graphicData>
                </a:graphic>
              </wp:inline>
            </w:drawing>
          </w:r>
        </w:p>
      </w:tc>
      <w:tc>
        <w:tcPr>
          <w:tcW w:w="5394" w:type="dxa"/>
          <w:tcBorders>
            <w:top w:val="nil"/>
            <w:left w:val="nil"/>
            <w:bottom w:val="single" w:sz="4" w:space="0" w:color="767677"/>
            <w:right w:val="nil"/>
          </w:tcBorders>
        </w:tcPr>
        <w:p w14:paraId="26514D07" w14:textId="63E5C289" w:rsidR="00A32F11" w:rsidRDefault="00A32F11" w:rsidP="00B1475E">
          <w:pPr>
            <w:pStyle w:val="Header"/>
            <w:jc w:val="right"/>
          </w:pPr>
          <w:r>
            <w:t xml:space="preserve">Katie Wilcox </w:t>
          </w:r>
        </w:p>
        <w:p w14:paraId="1804DD83" w14:textId="77777777" w:rsidR="00A32F11" w:rsidRDefault="00A32F11" w:rsidP="00B1475E">
          <w:pPr>
            <w:pStyle w:val="Header"/>
            <w:jc w:val="right"/>
          </w:pPr>
          <w:r>
            <w:t>Social Services Coordinator</w:t>
          </w:r>
        </w:p>
        <w:p w14:paraId="0DB2A783" w14:textId="77777777" w:rsidR="00A32F11" w:rsidRDefault="00A32F11" w:rsidP="00B1475E">
          <w:pPr>
            <w:pStyle w:val="Header"/>
            <w:jc w:val="right"/>
          </w:pPr>
          <w:r>
            <w:t>Town of Scarborough</w:t>
          </w:r>
        </w:p>
        <w:p w14:paraId="19D0F38E" w14:textId="77777777" w:rsidR="00A32F11" w:rsidRDefault="00A32F11" w:rsidP="00B1475E">
          <w:pPr>
            <w:pStyle w:val="Header"/>
            <w:jc w:val="right"/>
          </w:pPr>
          <w:r>
            <w:t>P: 207-450-5621</w:t>
          </w:r>
        </w:p>
        <w:p w14:paraId="547A3DE0" w14:textId="001C5373" w:rsidR="00A32F11" w:rsidRDefault="00A32F11" w:rsidP="00B1475E">
          <w:pPr>
            <w:pStyle w:val="Header"/>
            <w:jc w:val="right"/>
          </w:pPr>
          <w:r>
            <w:t>kwilcox@scarboroughmaine.org</w:t>
          </w:r>
        </w:p>
      </w:tc>
    </w:tr>
    <w:bookmarkEnd w:id="1"/>
  </w:tbl>
  <w:p w14:paraId="74EAF2BE" w14:textId="7935D6BA" w:rsidR="00A32F11" w:rsidRDefault="00A32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A13"/>
    <w:multiLevelType w:val="hybridMultilevel"/>
    <w:tmpl w:val="72545DB0"/>
    <w:lvl w:ilvl="0" w:tplc="70088420">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244B"/>
    <w:multiLevelType w:val="hybridMultilevel"/>
    <w:tmpl w:val="77F225A2"/>
    <w:lvl w:ilvl="0" w:tplc="621C3EE0">
      <w:start w:val="1"/>
      <w:numFmt w:val="decimal"/>
      <w:lvlText w:val="%1."/>
      <w:lvlJc w:val="left"/>
      <w:pPr>
        <w:tabs>
          <w:tab w:val="num" w:pos="1080"/>
        </w:tabs>
        <w:ind w:left="1080" w:hanging="720"/>
      </w:pPr>
      <w:rPr>
        <w:rFonts w:hint="default"/>
      </w:rPr>
    </w:lvl>
    <w:lvl w:ilvl="1" w:tplc="FD24D4A0">
      <w:start w:val="1"/>
      <w:numFmt w:val="lowerLetter"/>
      <w:lvlText w:val="%2."/>
      <w:lvlJc w:val="left"/>
      <w:pPr>
        <w:tabs>
          <w:tab w:val="num" w:pos="1560"/>
        </w:tabs>
        <w:ind w:left="1560" w:hanging="360"/>
      </w:pPr>
      <w:rPr>
        <w:rFonts w:ascii="Times New Roman" w:eastAsia="Times New Roman" w:hAnsi="Times New Roman" w:cs="Times New Roman"/>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7E3C63"/>
    <w:multiLevelType w:val="hybridMultilevel"/>
    <w:tmpl w:val="B66CCAA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01077"/>
    <w:multiLevelType w:val="singleLevel"/>
    <w:tmpl w:val="D8D4D12C"/>
    <w:lvl w:ilvl="0">
      <w:start w:val="1"/>
      <w:numFmt w:val="decimal"/>
      <w:pStyle w:val="ListNumber"/>
      <w:lvlText w:val="%1)"/>
      <w:lvlJc w:val="left"/>
      <w:pPr>
        <w:tabs>
          <w:tab w:val="num" w:pos="720"/>
        </w:tabs>
        <w:ind w:left="720" w:right="720" w:hanging="360"/>
      </w:pPr>
    </w:lvl>
  </w:abstractNum>
  <w:abstractNum w:abstractNumId="4" w15:restartNumberingAfterBreak="0">
    <w:nsid w:val="36063A36"/>
    <w:multiLevelType w:val="singleLevel"/>
    <w:tmpl w:val="6B2600BC"/>
    <w:lvl w:ilvl="0">
      <w:start w:val="1"/>
      <w:numFmt w:val="bullet"/>
      <w:pStyle w:val="ListBullet"/>
      <w:lvlText w:val=""/>
      <w:lvlJc w:val="left"/>
      <w:pPr>
        <w:tabs>
          <w:tab w:val="num" w:pos="720"/>
        </w:tabs>
        <w:ind w:left="720" w:right="720" w:hanging="360"/>
      </w:pPr>
      <w:rPr>
        <w:rFonts w:ascii="Wingdings" w:hAnsi="Wingdings" w:hint="default"/>
      </w:rPr>
    </w:lvl>
  </w:abstractNum>
  <w:abstractNum w:abstractNumId="5" w15:restartNumberingAfterBreak="0">
    <w:nsid w:val="36A512E6"/>
    <w:multiLevelType w:val="hybridMultilevel"/>
    <w:tmpl w:val="7952E294"/>
    <w:lvl w:ilvl="0" w:tplc="3CE45E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AFE519D"/>
    <w:multiLevelType w:val="hybridMultilevel"/>
    <w:tmpl w:val="B96ACFA6"/>
    <w:lvl w:ilvl="0" w:tplc="98C8B4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25073C"/>
    <w:multiLevelType w:val="hybridMultilevel"/>
    <w:tmpl w:val="CE3C5CEE"/>
    <w:lvl w:ilvl="0" w:tplc="17F8F9E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71216F"/>
    <w:multiLevelType w:val="hybridMultilevel"/>
    <w:tmpl w:val="D2000A1E"/>
    <w:lvl w:ilvl="0" w:tplc="70088420">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5063C"/>
    <w:multiLevelType w:val="hybridMultilevel"/>
    <w:tmpl w:val="1FAA230E"/>
    <w:lvl w:ilvl="0" w:tplc="4FA0075A">
      <w:start w:val="1"/>
      <w:numFmt w:val="decimal"/>
      <w:lvlText w:val="(%1)"/>
      <w:lvlJc w:val="left"/>
      <w:pPr>
        <w:ind w:left="1800" w:hanging="360"/>
      </w:pPr>
      <w:rPr>
        <w:rFonts w:hint="default"/>
      </w:rPr>
    </w:lvl>
    <w:lvl w:ilvl="1" w:tplc="E6724BDE">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CF6986"/>
    <w:multiLevelType w:val="hybridMultilevel"/>
    <w:tmpl w:val="BF048B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FE714E"/>
    <w:multiLevelType w:val="hybridMultilevel"/>
    <w:tmpl w:val="A16E6612"/>
    <w:lvl w:ilvl="0" w:tplc="2E223CB2">
      <w:start w:val="1"/>
      <w:numFmt w:val="decimal"/>
      <w:lvlText w:val="(%1)"/>
      <w:lvlJc w:val="left"/>
      <w:pPr>
        <w:ind w:left="1800" w:hanging="360"/>
      </w:pPr>
      <w:rPr>
        <w:rFonts w:hint="default"/>
      </w:rPr>
    </w:lvl>
    <w:lvl w:ilvl="1" w:tplc="E6724BDE">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954557"/>
    <w:multiLevelType w:val="hybridMultilevel"/>
    <w:tmpl w:val="A16E6612"/>
    <w:lvl w:ilvl="0" w:tplc="2E223CB2">
      <w:start w:val="1"/>
      <w:numFmt w:val="decimal"/>
      <w:lvlText w:val="(%1)"/>
      <w:lvlJc w:val="left"/>
      <w:pPr>
        <w:ind w:left="1800" w:hanging="360"/>
      </w:pPr>
      <w:rPr>
        <w:rFonts w:hint="default"/>
      </w:rPr>
    </w:lvl>
    <w:lvl w:ilvl="1" w:tplc="E6724BDE">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D393A5F"/>
    <w:multiLevelType w:val="hybridMultilevel"/>
    <w:tmpl w:val="28129DE2"/>
    <w:lvl w:ilvl="0" w:tplc="70088420">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10"/>
  </w:num>
  <w:num w:numId="6">
    <w:abstractNumId w:val="6"/>
  </w:num>
  <w:num w:numId="7">
    <w:abstractNumId w:val="2"/>
  </w:num>
  <w:num w:numId="8">
    <w:abstractNumId w:val="5"/>
  </w:num>
  <w:num w:numId="9">
    <w:abstractNumId w:val="11"/>
  </w:num>
  <w:num w:numId="10">
    <w:abstractNumId w:val="9"/>
  </w:num>
  <w:num w:numId="11">
    <w:abstractNumId w:val="12"/>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query w:val="SELECT * FROM `'Notification letters$'`"/>
    <w:activeRecord w:val="-1"/>
    <w:odso/>
  </w:mailMerge>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10"/>
    <w:rsid w:val="000003AA"/>
    <w:rsid w:val="00005153"/>
    <w:rsid w:val="000128F7"/>
    <w:rsid w:val="00023DFD"/>
    <w:rsid w:val="00035150"/>
    <w:rsid w:val="00036982"/>
    <w:rsid w:val="00066CCB"/>
    <w:rsid w:val="000674B3"/>
    <w:rsid w:val="00067C0E"/>
    <w:rsid w:val="000714E9"/>
    <w:rsid w:val="00077095"/>
    <w:rsid w:val="00084F70"/>
    <w:rsid w:val="00091326"/>
    <w:rsid w:val="000B6CEE"/>
    <w:rsid w:val="000C481E"/>
    <w:rsid w:val="000D55C9"/>
    <w:rsid w:val="00114988"/>
    <w:rsid w:val="00122E85"/>
    <w:rsid w:val="001254E1"/>
    <w:rsid w:val="00135B76"/>
    <w:rsid w:val="0013797C"/>
    <w:rsid w:val="001431F1"/>
    <w:rsid w:val="00146902"/>
    <w:rsid w:val="00167BDA"/>
    <w:rsid w:val="001748CF"/>
    <w:rsid w:val="001A5E8E"/>
    <w:rsid w:val="001B1D9F"/>
    <w:rsid w:val="001B48C5"/>
    <w:rsid w:val="001B5A35"/>
    <w:rsid w:val="001C371F"/>
    <w:rsid w:val="001D08AE"/>
    <w:rsid w:val="001E3B55"/>
    <w:rsid w:val="001E427D"/>
    <w:rsid w:val="001E6BC8"/>
    <w:rsid w:val="001F4954"/>
    <w:rsid w:val="00202B6A"/>
    <w:rsid w:val="002040FB"/>
    <w:rsid w:val="002046D9"/>
    <w:rsid w:val="00210824"/>
    <w:rsid w:val="0021749D"/>
    <w:rsid w:val="0023085F"/>
    <w:rsid w:val="00230EF5"/>
    <w:rsid w:val="00232FA7"/>
    <w:rsid w:val="00236740"/>
    <w:rsid w:val="00244A00"/>
    <w:rsid w:val="002510DD"/>
    <w:rsid w:val="002528C0"/>
    <w:rsid w:val="00256DD9"/>
    <w:rsid w:val="00260716"/>
    <w:rsid w:val="00283377"/>
    <w:rsid w:val="00283BAB"/>
    <w:rsid w:val="002937D9"/>
    <w:rsid w:val="002A4EE8"/>
    <w:rsid w:val="002D1F41"/>
    <w:rsid w:val="002D6F83"/>
    <w:rsid w:val="002D7477"/>
    <w:rsid w:val="002F0C5A"/>
    <w:rsid w:val="003243ED"/>
    <w:rsid w:val="00330B9E"/>
    <w:rsid w:val="00332F02"/>
    <w:rsid w:val="00333EAE"/>
    <w:rsid w:val="00337FBD"/>
    <w:rsid w:val="00352398"/>
    <w:rsid w:val="00355DF8"/>
    <w:rsid w:val="00360042"/>
    <w:rsid w:val="003660F9"/>
    <w:rsid w:val="00373989"/>
    <w:rsid w:val="0037628B"/>
    <w:rsid w:val="00383CDA"/>
    <w:rsid w:val="00386C53"/>
    <w:rsid w:val="00387A99"/>
    <w:rsid w:val="00393C2F"/>
    <w:rsid w:val="003A0742"/>
    <w:rsid w:val="003A20EF"/>
    <w:rsid w:val="003B0FB3"/>
    <w:rsid w:val="003B6221"/>
    <w:rsid w:val="003D0640"/>
    <w:rsid w:val="003E3AEB"/>
    <w:rsid w:val="003E4D91"/>
    <w:rsid w:val="003E7D43"/>
    <w:rsid w:val="003F2998"/>
    <w:rsid w:val="00410C99"/>
    <w:rsid w:val="00424945"/>
    <w:rsid w:val="0043210C"/>
    <w:rsid w:val="00444065"/>
    <w:rsid w:val="00445128"/>
    <w:rsid w:val="00447F35"/>
    <w:rsid w:val="00464DEE"/>
    <w:rsid w:val="00475DF0"/>
    <w:rsid w:val="004958D3"/>
    <w:rsid w:val="004A1939"/>
    <w:rsid w:val="004A1D6D"/>
    <w:rsid w:val="004E201A"/>
    <w:rsid w:val="004E7326"/>
    <w:rsid w:val="004F5543"/>
    <w:rsid w:val="00504859"/>
    <w:rsid w:val="00505DA2"/>
    <w:rsid w:val="00512B46"/>
    <w:rsid w:val="00517D68"/>
    <w:rsid w:val="00531345"/>
    <w:rsid w:val="005375EC"/>
    <w:rsid w:val="00550AAA"/>
    <w:rsid w:val="005733CF"/>
    <w:rsid w:val="0059082D"/>
    <w:rsid w:val="00594E39"/>
    <w:rsid w:val="005C49CC"/>
    <w:rsid w:val="005D129A"/>
    <w:rsid w:val="005D5D17"/>
    <w:rsid w:val="005D74E1"/>
    <w:rsid w:val="005E12FC"/>
    <w:rsid w:val="005E14AC"/>
    <w:rsid w:val="005E3C01"/>
    <w:rsid w:val="005E7EAE"/>
    <w:rsid w:val="005F17D8"/>
    <w:rsid w:val="00610A98"/>
    <w:rsid w:val="00612AE6"/>
    <w:rsid w:val="006136D3"/>
    <w:rsid w:val="006410B0"/>
    <w:rsid w:val="00646886"/>
    <w:rsid w:val="00660ABE"/>
    <w:rsid w:val="006727F8"/>
    <w:rsid w:val="00695E1E"/>
    <w:rsid w:val="006E4053"/>
    <w:rsid w:val="006E5FA8"/>
    <w:rsid w:val="006E7170"/>
    <w:rsid w:val="006F30E0"/>
    <w:rsid w:val="006F69E5"/>
    <w:rsid w:val="007030FE"/>
    <w:rsid w:val="00706C79"/>
    <w:rsid w:val="00710526"/>
    <w:rsid w:val="007116C5"/>
    <w:rsid w:val="00712EE7"/>
    <w:rsid w:val="00730319"/>
    <w:rsid w:val="00731B82"/>
    <w:rsid w:val="00732791"/>
    <w:rsid w:val="00733EA2"/>
    <w:rsid w:val="00736236"/>
    <w:rsid w:val="00744FFC"/>
    <w:rsid w:val="00746A4F"/>
    <w:rsid w:val="00752CC3"/>
    <w:rsid w:val="00756DEA"/>
    <w:rsid w:val="00766875"/>
    <w:rsid w:val="00777B8D"/>
    <w:rsid w:val="00787D08"/>
    <w:rsid w:val="007A4108"/>
    <w:rsid w:val="007A44A7"/>
    <w:rsid w:val="007A457C"/>
    <w:rsid w:val="007B6CCC"/>
    <w:rsid w:val="007C1738"/>
    <w:rsid w:val="007D6764"/>
    <w:rsid w:val="007E2F9B"/>
    <w:rsid w:val="007E3CD0"/>
    <w:rsid w:val="00820740"/>
    <w:rsid w:val="00830020"/>
    <w:rsid w:val="008358BA"/>
    <w:rsid w:val="008439F2"/>
    <w:rsid w:val="00850FBE"/>
    <w:rsid w:val="00852421"/>
    <w:rsid w:val="00863AD4"/>
    <w:rsid w:val="00871BAB"/>
    <w:rsid w:val="0088006B"/>
    <w:rsid w:val="00881607"/>
    <w:rsid w:val="00887ACD"/>
    <w:rsid w:val="00892627"/>
    <w:rsid w:val="00896907"/>
    <w:rsid w:val="008A5271"/>
    <w:rsid w:val="008A58E5"/>
    <w:rsid w:val="008B2FA6"/>
    <w:rsid w:val="008B318A"/>
    <w:rsid w:val="008B3641"/>
    <w:rsid w:val="008B7756"/>
    <w:rsid w:val="008C0A7C"/>
    <w:rsid w:val="008C36BC"/>
    <w:rsid w:val="008D72DF"/>
    <w:rsid w:val="008E6B0A"/>
    <w:rsid w:val="008E7AF0"/>
    <w:rsid w:val="008F5445"/>
    <w:rsid w:val="00902FEF"/>
    <w:rsid w:val="00914385"/>
    <w:rsid w:val="0091638E"/>
    <w:rsid w:val="00925FCC"/>
    <w:rsid w:val="00931F8F"/>
    <w:rsid w:val="009412F6"/>
    <w:rsid w:val="009479A8"/>
    <w:rsid w:val="009734D3"/>
    <w:rsid w:val="00974FFB"/>
    <w:rsid w:val="009752EC"/>
    <w:rsid w:val="009840F7"/>
    <w:rsid w:val="00986301"/>
    <w:rsid w:val="00994C50"/>
    <w:rsid w:val="00997C1B"/>
    <w:rsid w:val="009A24BE"/>
    <w:rsid w:val="009A5249"/>
    <w:rsid w:val="009B12B4"/>
    <w:rsid w:val="009B42DA"/>
    <w:rsid w:val="009B49C7"/>
    <w:rsid w:val="009C4BDB"/>
    <w:rsid w:val="009C5C08"/>
    <w:rsid w:val="009E4493"/>
    <w:rsid w:val="009F1879"/>
    <w:rsid w:val="009F28D8"/>
    <w:rsid w:val="009F4074"/>
    <w:rsid w:val="009F7E98"/>
    <w:rsid w:val="00A001E1"/>
    <w:rsid w:val="00A0636A"/>
    <w:rsid w:val="00A107E4"/>
    <w:rsid w:val="00A14DBC"/>
    <w:rsid w:val="00A2028D"/>
    <w:rsid w:val="00A252EF"/>
    <w:rsid w:val="00A32F11"/>
    <w:rsid w:val="00A33B67"/>
    <w:rsid w:val="00A4314C"/>
    <w:rsid w:val="00A50C57"/>
    <w:rsid w:val="00A51798"/>
    <w:rsid w:val="00A52EE0"/>
    <w:rsid w:val="00A5667F"/>
    <w:rsid w:val="00A61744"/>
    <w:rsid w:val="00A80274"/>
    <w:rsid w:val="00A80D2A"/>
    <w:rsid w:val="00A925D8"/>
    <w:rsid w:val="00A97F11"/>
    <w:rsid w:val="00AA5461"/>
    <w:rsid w:val="00AC77D3"/>
    <w:rsid w:val="00AD4877"/>
    <w:rsid w:val="00B05D4A"/>
    <w:rsid w:val="00B07AAF"/>
    <w:rsid w:val="00B1475E"/>
    <w:rsid w:val="00B252C3"/>
    <w:rsid w:val="00B377A2"/>
    <w:rsid w:val="00B46FCB"/>
    <w:rsid w:val="00B57A2B"/>
    <w:rsid w:val="00B62626"/>
    <w:rsid w:val="00B6577A"/>
    <w:rsid w:val="00B67FBB"/>
    <w:rsid w:val="00B7464D"/>
    <w:rsid w:val="00B82B50"/>
    <w:rsid w:val="00B833BA"/>
    <w:rsid w:val="00B912C2"/>
    <w:rsid w:val="00B9662A"/>
    <w:rsid w:val="00BA46DB"/>
    <w:rsid w:val="00BB2E2C"/>
    <w:rsid w:val="00BB33F7"/>
    <w:rsid w:val="00BB3AF7"/>
    <w:rsid w:val="00BB4944"/>
    <w:rsid w:val="00BC2B78"/>
    <w:rsid w:val="00BC542C"/>
    <w:rsid w:val="00BD68D5"/>
    <w:rsid w:val="00BE1373"/>
    <w:rsid w:val="00C10C44"/>
    <w:rsid w:val="00C1489F"/>
    <w:rsid w:val="00C22B9F"/>
    <w:rsid w:val="00C237FE"/>
    <w:rsid w:val="00C251B2"/>
    <w:rsid w:val="00C26542"/>
    <w:rsid w:val="00C3452C"/>
    <w:rsid w:val="00C3463E"/>
    <w:rsid w:val="00C35FC3"/>
    <w:rsid w:val="00C546AD"/>
    <w:rsid w:val="00C87A8B"/>
    <w:rsid w:val="00C921B8"/>
    <w:rsid w:val="00C93A4B"/>
    <w:rsid w:val="00CB669E"/>
    <w:rsid w:val="00CC0717"/>
    <w:rsid w:val="00CC4BE5"/>
    <w:rsid w:val="00CC69A3"/>
    <w:rsid w:val="00CD64E3"/>
    <w:rsid w:val="00CD79C2"/>
    <w:rsid w:val="00CE0B65"/>
    <w:rsid w:val="00CE5098"/>
    <w:rsid w:val="00CE5CED"/>
    <w:rsid w:val="00CF11D4"/>
    <w:rsid w:val="00D01610"/>
    <w:rsid w:val="00D0388D"/>
    <w:rsid w:val="00D057C3"/>
    <w:rsid w:val="00D075C5"/>
    <w:rsid w:val="00D1104B"/>
    <w:rsid w:val="00D175BA"/>
    <w:rsid w:val="00D323C9"/>
    <w:rsid w:val="00D35BCC"/>
    <w:rsid w:val="00D43366"/>
    <w:rsid w:val="00D44281"/>
    <w:rsid w:val="00D47F8E"/>
    <w:rsid w:val="00D6089C"/>
    <w:rsid w:val="00D773C4"/>
    <w:rsid w:val="00D81DA5"/>
    <w:rsid w:val="00D834C2"/>
    <w:rsid w:val="00D84261"/>
    <w:rsid w:val="00D90D1D"/>
    <w:rsid w:val="00D96E4B"/>
    <w:rsid w:val="00DA7F25"/>
    <w:rsid w:val="00DB75C7"/>
    <w:rsid w:val="00DC04B4"/>
    <w:rsid w:val="00DD7569"/>
    <w:rsid w:val="00DF38D6"/>
    <w:rsid w:val="00E006BF"/>
    <w:rsid w:val="00E16F95"/>
    <w:rsid w:val="00E202BC"/>
    <w:rsid w:val="00E224B4"/>
    <w:rsid w:val="00E224F2"/>
    <w:rsid w:val="00E53636"/>
    <w:rsid w:val="00E558AA"/>
    <w:rsid w:val="00E61C1B"/>
    <w:rsid w:val="00E67834"/>
    <w:rsid w:val="00E73AB3"/>
    <w:rsid w:val="00E9193E"/>
    <w:rsid w:val="00E9551E"/>
    <w:rsid w:val="00EA3279"/>
    <w:rsid w:val="00EA58FA"/>
    <w:rsid w:val="00EC2A8C"/>
    <w:rsid w:val="00EC6EE8"/>
    <w:rsid w:val="00EE09E7"/>
    <w:rsid w:val="00EE1FF3"/>
    <w:rsid w:val="00EF117A"/>
    <w:rsid w:val="00EF7965"/>
    <w:rsid w:val="00F06DAF"/>
    <w:rsid w:val="00F11680"/>
    <w:rsid w:val="00F11AB8"/>
    <w:rsid w:val="00F208F2"/>
    <w:rsid w:val="00F43598"/>
    <w:rsid w:val="00F46C70"/>
    <w:rsid w:val="00F51677"/>
    <w:rsid w:val="00F75673"/>
    <w:rsid w:val="00F76542"/>
    <w:rsid w:val="00F93A3C"/>
    <w:rsid w:val="00FB2292"/>
    <w:rsid w:val="00FB48D9"/>
    <w:rsid w:val="00FB4E1E"/>
    <w:rsid w:val="00FB57DA"/>
    <w:rsid w:val="00FC1016"/>
    <w:rsid w:val="00FC63BE"/>
    <w:rsid w:val="00FD52EC"/>
    <w:rsid w:val="00FF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1524B8"/>
  <w15:chartTrackingRefBased/>
  <w15:docId w15:val="{0546CCDA-FE06-4784-9A67-94601140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D43"/>
    <w:rPr>
      <w:sz w:val="24"/>
      <w:szCs w:val="24"/>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pPr>
  </w:style>
  <w:style w:type="paragraph" w:customStyle="1" w:styleId="ReferenceLine">
    <w:name w:val="Reference Line"/>
    <w:basedOn w:val="Normal"/>
    <w:next w:val="MailingInstructions"/>
    <w:pPr>
      <w:keepNext/>
      <w:spacing w:after="240" w:line="240" w:lineRule="atLeas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pPr>
  </w:style>
  <w:style w:type="paragraph" w:styleId="ListNumber">
    <w:name w:val="List Number"/>
    <w:basedOn w:val="List"/>
    <w:pPr>
      <w:numPr>
        <w:numId w:val="2"/>
      </w:numPr>
    </w:pPr>
  </w:style>
  <w:style w:type="character" w:styleId="Hyperlink">
    <w:name w:val="Hyperlink"/>
    <w:rsid w:val="00F06DAF"/>
    <w:rPr>
      <w:color w:val="0000FF"/>
      <w:u w:val="single"/>
    </w:rPr>
  </w:style>
  <w:style w:type="character" w:styleId="FollowedHyperlink">
    <w:name w:val="FollowedHyperlink"/>
    <w:rsid w:val="00F06DAF"/>
    <w:rPr>
      <w:color w:val="800080"/>
      <w:u w:val="single"/>
    </w:rPr>
  </w:style>
  <w:style w:type="paragraph" w:styleId="Footer">
    <w:name w:val="footer"/>
    <w:basedOn w:val="Normal"/>
    <w:link w:val="FooterChar"/>
    <w:uiPriority w:val="99"/>
    <w:rsid w:val="008D72DF"/>
    <w:pPr>
      <w:tabs>
        <w:tab w:val="center" w:pos="4320"/>
        <w:tab w:val="right" w:pos="8640"/>
      </w:tabs>
    </w:pPr>
  </w:style>
  <w:style w:type="paragraph" w:styleId="BodyTextIndent">
    <w:name w:val="Body Text Indent"/>
    <w:basedOn w:val="Normal"/>
    <w:link w:val="BodyTextIndentChar"/>
    <w:rsid w:val="00EF7965"/>
    <w:pPr>
      <w:spacing w:after="120"/>
      <w:ind w:left="360"/>
    </w:pPr>
  </w:style>
  <w:style w:type="character" w:customStyle="1" w:styleId="BodyTextIndentChar">
    <w:name w:val="Body Text Indent Char"/>
    <w:link w:val="BodyTextIndent"/>
    <w:rsid w:val="00881607"/>
    <w:rPr>
      <w:sz w:val="24"/>
      <w:szCs w:val="24"/>
    </w:rPr>
  </w:style>
  <w:style w:type="paragraph" w:styleId="ListParagraph">
    <w:name w:val="List Paragraph"/>
    <w:basedOn w:val="Normal"/>
    <w:uiPriority w:val="34"/>
    <w:qFormat/>
    <w:rsid w:val="008A5271"/>
    <w:pPr>
      <w:ind w:left="720"/>
    </w:pPr>
  </w:style>
  <w:style w:type="character" w:customStyle="1" w:styleId="FooterChar">
    <w:name w:val="Footer Char"/>
    <w:link w:val="Footer"/>
    <w:uiPriority w:val="99"/>
    <w:rsid w:val="008F5445"/>
    <w:rPr>
      <w:sz w:val="24"/>
      <w:szCs w:val="24"/>
    </w:rPr>
  </w:style>
  <w:style w:type="paragraph" w:styleId="BalloonText">
    <w:name w:val="Balloon Text"/>
    <w:basedOn w:val="Normal"/>
    <w:link w:val="BalloonTextChar"/>
    <w:uiPriority w:val="99"/>
    <w:semiHidden/>
    <w:unhideWhenUsed/>
    <w:rsid w:val="00746A4F"/>
    <w:rPr>
      <w:rFonts w:ascii="Segoe UI" w:hAnsi="Segoe UI" w:cs="Segoe UI"/>
      <w:sz w:val="18"/>
      <w:szCs w:val="18"/>
    </w:rPr>
  </w:style>
  <w:style w:type="character" w:customStyle="1" w:styleId="BalloonTextChar">
    <w:name w:val="Balloon Text Char"/>
    <w:link w:val="BalloonText"/>
    <w:uiPriority w:val="99"/>
    <w:semiHidden/>
    <w:rsid w:val="00746A4F"/>
    <w:rPr>
      <w:rFonts w:ascii="Segoe UI" w:hAnsi="Segoe UI" w:cs="Segoe UI"/>
      <w:sz w:val="18"/>
      <w:szCs w:val="18"/>
    </w:rPr>
  </w:style>
  <w:style w:type="character" w:customStyle="1" w:styleId="HeaderChar">
    <w:name w:val="Header Char"/>
    <w:basedOn w:val="DefaultParagraphFont"/>
    <w:link w:val="Header"/>
    <w:uiPriority w:val="99"/>
    <w:rsid w:val="001E427D"/>
    <w:rPr>
      <w:sz w:val="24"/>
      <w:szCs w:val="24"/>
    </w:rPr>
  </w:style>
  <w:style w:type="table" w:styleId="TableGrid">
    <w:name w:val="Table Grid"/>
    <w:basedOn w:val="TableNormal"/>
    <w:uiPriority w:val="39"/>
    <w:rsid w:val="001E42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68637">
      <w:bodyDiv w:val="1"/>
      <w:marLeft w:val="0"/>
      <w:marRight w:val="0"/>
      <w:marTop w:val="0"/>
      <w:marBottom w:val="0"/>
      <w:divBdr>
        <w:top w:val="none" w:sz="0" w:space="0" w:color="auto"/>
        <w:left w:val="none" w:sz="0" w:space="0" w:color="auto"/>
        <w:bottom w:val="none" w:sz="0" w:space="0" w:color="auto"/>
        <w:right w:val="none" w:sz="0" w:space="0" w:color="auto"/>
      </w:divBdr>
    </w:div>
    <w:div w:id="959995575">
      <w:bodyDiv w:val="1"/>
      <w:marLeft w:val="0"/>
      <w:marRight w:val="0"/>
      <w:marTop w:val="0"/>
      <w:marBottom w:val="0"/>
      <w:divBdr>
        <w:top w:val="none" w:sz="0" w:space="0" w:color="auto"/>
        <w:left w:val="none" w:sz="0" w:space="0" w:color="auto"/>
        <w:bottom w:val="none" w:sz="0" w:space="0" w:color="auto"/>
        <w:right w:val="none" w:sz="0" w:space="0" w:color="auto"/>
      </w:divBdr>
    </w:div>
    <w:div w:id="1092167534">
      <w:bodyDiv w:val="1"/>
      <w:marLeft w:val="0"/>
      <w:marRight w:val="0"/>
      <w:marTop w:val="0"/>
      <w:marBottom w:val="0"/>
      <w:divBdr>
        <w:top w:val="none" w:sz="0" w:space="0" w:color="auto"/>
        <w:left w:val="none" w:sz="0" w:space="0" w:color="auto"/>
        <w:bottom w:val="none" w:sz="0" w:space="0" w:color="auto"/>
        <w:right w:val="none" w:sz="0" w:space="0" w:color="auto"/>
      </w:divBdr>
    </w:div>
    <w:div w:id="1269503792">
      <w:bodyDiv w:val="1"/>
      <w:marLeft w:val="0"/>
      <w:marRight w:val="0"/>
      <w:marTop w:val="0"/>
      <w:marBottom w:val="0"/>
      <w:divBdr>
        <w:top w:val="none" w:sz="0" w:space="0" w:color="auto"/>
        <w:left w:val="none" w:sz="0" w:space="0" w:color="auto"/>
        <w:bottom w:val="none" w:sz="0" w:space="0" w:color="auto"/>
        <w:right w:val="none" w:sz="0" w:space="0" w:color="auto"/>
      </w:divBdr>
      <w:divsChild>
        <w:div w:id="741369261">
          <w:marLeft w:val="0"/>
          <w:marRight w:val="0"/>
          <w:marTop w:val="0"/>
          <w:marBottom w:val="0"/>
          <w:divBdr>
            <w:top w:val="none" w:sz="0" w:space="0" w:color="auto"/>
            <w:left w:val="none" w:sz="0" w:space="0" w:color="auto"/>
            <w:bottom w:val="none" w:sz="0" w:space="0" w:color="auto"/>
            <w:right w:val="none" w:sz="0" w:space="0" w:color="auto"/>
          </w:divBdr>
        </w:div>
      </w:divsChild>
    </w:div>
    <w:div w:id="20219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4EFEE-C5F3-4072-8B3D-696C804B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1137</CharactersWithSpaces>
  <SharedDoc>false</SharedDoc>
  <HLinks>
    <vt:vector size="6" baseType="variant">
      <vt:variant>
        <vt:i4>6750221</vt:i4>
      </vt:variant>
      <vt:variant>
        <vt:i4>30</vt:i4>
      </vt:variant>
      <vt:variant>
        <vt:i4>0</vt:i4>
      </vt:variant>
      <vt:variant>
        <vt:i4>5</vt:i4>
      </vt:variant>
      <vt:variant>
        <vt:lpwstr>mailto:ablanchette@scarborough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SCARBOROUGH SCHOOL DEPT.</dc:creator>
  <cp:keywords/>
  <cp:lastModifiedBy>Katie Wilcox</cp:lastModifiedBy>
  <cp:revision>2</cp:revision>
  <cp:lastPrinted>2023-11-29T20:50:00Z</cp:lastPrinted>
  <dcterms:created xsi:type="dcterms:W3CDTF">2023-11-29T20:50:00Z</dcterms:created>
  <dcterms:modified xsi:type="dcterms:W3CDTF">2023-11-29T20:50:00Z</dcterms:modified>
</cp:coreProperties>
</file>